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BED7" w14:textId="77777777" w:rsidR="003546A1" w:rsidRPr="003546A1" w:rsidRDefault="003546A1" w:rsidP="003546A1">
      <w:r w:rsidRPr="003546A1">
        <w:rPr>
          <w:u w:val="single"/>
        </w:rPr>
        <w:t>INFORMACIÓN</w:t>
      </w:r>
      <w:r w:rsidRPr="003546A1">
        <w:t>:</w:t>
      </w:r>
    </w:p>
    <w:p w14:paraId="147D2942" w14:textId="77777777" w:rsidR="003546A1" w:rsidRPr="003546A1" w:rsidRDefault="003546A1" w:rsidP="003546A1">
      <w:r w:rsidRPr="003546A1">
        <w:rPr>
          <w:b/>
          <w:bCs/>
        </w:rPr>
        <w:t>Curso de Monitor de Tiempo Libre</w:t>
      </w:r>
      <w:r w:rsidRPr="003546A1">
        <w:t> (</w:t>
      </w:r>
      <w:r w:rsidRPr="003546A1">
        <w:rPr>
          <w:b/>
          <w:bCs/>
        </w:rPr>
        <w:t>Diploma oficial </w:t>
      </w:r>
      <w:r w:rsidRPr="003546A1">
        <w:t>expedido por la Junta de Andalucía).</w:t>
      </w:r>
    </w:p>
    <w:p w14:paraId="20A472DD" w14:textId="77777777" w:rsidR="003546A1" w:rsidRPr="003546A1" w:rsidRDefault="003546A1" w:rsidP="003546A1">
      <w:r w:rsidRPr="003546A1">
        <w:t>Equivalente a un certificado de profesionalidad, válido</w:t>
      </w:r>
      <w:r w:rsidRPr="003546A1">
        <w:rPr>
          <w:b/>
          <w:bCs/>
        </w:rPr>
        <w:t> para toda España y el Espacio Común Europeo</w:t>
      </w:r>
      <w:r w:rsidRPr="003546A1">
        <w:t>.</w:t>
      </w:r>
    </w:p>
    <w:p w14:paraId="5FD7505D" w14:textId="77777777" w:rsidR="003546A1" w:rsidRPr="003546A1" w:rsidRDefault="003546A1" w:rsidP="003546A1">
      <w:r w:rsidRPr="003546A1">
        <w:t> </w:t>
      </w:r>
    </w:p>
    <w:p w14:paraId="6232F5F2" w14:textId="77777777" w:rsidR="003546A1" w:rsidRPr="003546A1" w:rsidRDefault="003546A1" w:rsidP="003546A1">
      <w:r w:rsidRPr="003546A1">
        <w:rPr>
          <w:b/>
          <w:bCs/>
          <w:u w:val="single"/>
        </w:rPr>
        <w:t>A) Parte teórica</w:t>
      </w:r>
      <w:r w:rsidRPr="003546A1">
        <w:t xml:space="preserve"> online, a través de plataforma LMS </w:t>
      </w:r>
      <w:proofErr w:type="spellStart"/>
      <w:r w:rsidRPr="003546A1">
        <w:t>Chamilo</w:t>
      </w:r>
      <w:proofErr w:type="spellEnd"/>
      <w:r w:rsidRPr="003546A1">
        <w:t xml:space="preserve"> (homologada por la JA), que se adapta a la disponibilidad horaria y necesidades del alumnado. </w:t>
      </w:r>
    </w:p>
    <w:p w14:paraId="58122FE9" w14:textId="77777777" w:rsidR="003546A1" w:rsidRPr="003546A1" w:rsidRDefault="003546A1" w:rsidP="003546A1">
      <w:r w:rsidRPr="003546A1">
        <w:t> </w:t>
      </w:r>
    </w:p>
    <w:p w14:paraId="4CC4E62B" w14:textId="77777777" w:rsidR="003546A1" w:rsidRPr="003546A1" w:rsidRDefault="003546A1" w:rsidP="003546A1">
      <w:r w:rsidRPr="003546A1">
        <w:t>Unidades básicas de competencia:</w:t>
      </w:r>
    </w:p>
    <w:p w14:paraId="38BEE85F" w14:textId="77777777" w:rsidR="003546A1" w:rsidRPr="003546A1" w:rsidRDefault="003546A1" w:rsidP="003546A1">
      <w:r w:rsidRPr="003546A1">
        <w:t>1.    Organizar, dinamizar y evaluar actividades en el tiempo libre educativo infantil y juvenil.</w:t>
      </w:r>
    </w:p>
    <w:p w14:paraId="0EE55BCE" w14:textId="77777777" w:rsidR="003546A1" w:rsidRPr="003546A1" w:rsidRDefault="003546A1" w:rsidP="003546A1">
      <w:r w:rsidRPr="003546A1">
        <w:t>2.    Actuar en procesos grupales considerando el comportamiento y las características evolutivas de la infancia y juventud.</w:t>
      </w:r>
    </w:p>
    <w:p w14:paraId="0FFFB8C4" w14:textId="77777777" w:rsidR="003546A1" w:rsidRPr="003546A1" w:rsidRDefault="003546A1" w:rsidP="003546A1">
      <w:r w:rsidRPr="003546A1">
        <w:t>3.    Emplear técnicas y recursos educativos de animación en el tiempo libre.</w:t>
      </w:r>
    </w:p>
    <w:p w14:paraId="60600341" w14:textId="77777777" w:rsidR="003546A1" w:rsidRPr="003546A1" w:rsidRDefault="003546A1" w:rsidP="003546A1">
      <w:r w:rsidRPr="003546A1">
        <w:t> </w:t>
      </w:r>
    </w:p>
    <w:p w14:paraId="5E69BC76" w14:textId="77777777" w:rsidR="003546A1" w:rsidRPr="003546A1" w:rsidRDefault="003546A1" w:rsidP="003546A1">
      <w:r w:rsidRPr="003546A1">
        <w:t>Ámbito profesional:</w:t>
      </w:r>
    </w:p>
    <w:p w14:paraId="196FF1A2" w14:textId="77777777" w:rsidR="003546A1" w:rsidRPr="003546A1" w:rsidRDefault="003546A1" w:rsidP="003546A1">
      <w:r w:rsidRPr="003546A1">
        <w:t>Tanto público como privado: organización y desarrollo de actividades de tiempo libre educativo infantil y juvenil, dentro y fuera del marco escolar (campamentos, albergues de juventud, actividades deportivas, extraescolares...)</w:t>
      </w:r>
    </w:p>
    <w:p w14:paraId="76958381" w14:textId="77777777" w:rsidR="003546A1" w:rsidRPr="003546A1" w:rsidRDefault="003546A1" w:rsidP="003546A1">
      <w:r w:rsidRPr="003546A1">
        <w:br/>
      </w:r>
      <w:r w:rsidRPr="003546A1">
        <w:rPr>
          <w:b/>
          <w:bCs/>
          <w:u w:val="single"/>
        </w:rPr>
        <w:t>B) Prácticas</w:t>
      </w:r>
      <w:r w:rsidRPr="003546A1">
        <w:t>:160 horas, a realizar en cualquier localización de España.</w:t>
      </w:r>
    </w:p>
    <w:p w14:paraId="60E2D9C8" w14:textId="77777777" w:rsidR="003546A1" w:rsidRPr="003546A1" w:rsidRDefault="003546A1" w:rsidP="003546A1">
      <w:r w:rsidRPr="003546A1">
        <w:t xml:space="preserve">*La escuela pone a disposición del alumnado un modelo de "memoria de prácticas" para facilitar al máximo la elaboración de </w:t>
      </w:r>
      <w:proofErr w:type="gramStart"/>
      <w:r w:rsidRPr="003546A1">
        <w:t>la misma</w:t>
      </w:r>
      <w:proofErr w:type="gramEnd"/>
      <w:r w:rsidRPr="003546A1">
        <w:t>.</w:t>
      </w:r>
    </w:p>
    <w:p w14:paraId="79C9B97A" w14:textId="77777777" w:rsidR="003546A1" w:rsidRPr="003546A1" w:rsidRDefault="003546A1" w:rsidP="003546A1">
      <w:r w:rsidRPr="003546A1">
        <w:t> </w:t>
      </w:r>
    </w:p>
    <w:p w14:paraId="4ADD65C5" w14:textId="77777777" w:rsidR="003546A1" w:rsidRPr="003546A1" w:rsidRDefault="003546A1" w:rsidP="003546A1">
      <w:r w:rsidRPr="003546A1">
        <w:rPr>
          <w:b/>
          <w:bCs/>
        </w:rPr>
        <w:t>Precio</w:t>
      </w:r>
      <w:r w:rsidRPr="003546A1">
        <w:t>: </w:t>
      </w:r>
    </w:p>
    <w:p w14:paraId="2A961880" w14:textId="77777777" w:rsidR="003546A1" w:rsidRPr="003546A1" w:rsidRDefault="003546A1" w:rsidP="003546A1">
      <w:r w:rsidRPr="003546A1">
        <w:t>300€ (para monitoras de asociaciones socias de CI).</w:t>
      </w:r>
    </w:p>
    <w:p w14:paraId="5B36A97C" w14:textId="77777777" w:rsidR="003546A1" w:rsidRPr="003546A1" w:rsidRDefault="003546A1" w:rsidP="003546A1">
      <w:r w:rsidRPr="003546A1">
        <w:t>375€ (para monitoras de asociaciones no socias de CI)</w:t>
      </w:r>
    </w:p>
    <w:p w14:paraId="5B10E2B8" w14:textId="77777777" w:rsidR="003546A1" w:rsidRPr="003546A1" w:rsidRDefault="003546A1" w:rsidP="003546A1">
      <w:r w:rsidRPr="003546A1">
        <w:t>  </w:t>
      </w:r>
    </w:p>
    <w:p w14:paraId="31D6A388" w14:textId="77777777" w:rsidR="003546A1" w:rsidRPr="003546A1" w:rsidRDefault="003546A1" w:rsidP="003546A1">
      <w:r w:rsidRPr="003546A1">
        <w:rPr>
          <w:b/>
          <w:bCs/>
        </w:rPr>
        <w:lastRenderedPageBreak/>
        <w:t>Adjuntamos solicitud de matrícula</w:t>
      </w:r>
      <w:r w:rsidRPr="003546A1">
        <w:t>, que incluye los datos que necesita la ETL, las condiciones y la documentación que es necesario aportar. Enviar solicitud y documentos a </w:t>
      </w:r>
      <w:hyperlink r:id="rId4" w:tgtFrame="_blank" w:history="1">
        <w:r w:rsidRPr="003546A1">
          <w:rPr>
            <w:rStyle w:val="Hipervnculo"/>
          </w:rPr>
          <w:t>escuelatl@ciong.org</w:t>
        </w:r>
      </w:hyperlink>
      <w:r w:rsidRPr="003546A1">
        <w:t>.</w:t>
      </w:r>
    </w:p>
    <w:p w14:paraId="124C6775" w14:textId="77777777" w:rsidR="003546A1" w:rsidRPr="003546A1" w:rsidRDefault="003546A1" w:rsidP="003546A1">
      <w:r w:rsidRPr="003546A1">
        <w:t> </w:t>
      </w:r>
    </w:p>
    <w:p w14:paraId="1829BF2F" w14:textId="77777777" w:rsidR="003546A1" w:rsidRPr="003546A1" w:rsidRDefault="003546A1" w:rsidP="003546A1">
      <w:r w:rsidRPr="003546A1">
        <w:rPr>
          <w:b/>
          <w:bCs/>
          <w:u w:val="single"/>
        </w:rPr>
        <w:t>Fechas</w:t>
      </w:r>
      <w:r w:rsidRPr="003546A1">
        <w:t>: </w:t>
      </w:r>
    </w:p>
    <w:p w14:paraId="14983316" w14:textId="77777777" w:rsidR="003546A1" w:rsidRPr="003546A1" w:rsidRDefault="003546A1" w:rsidP="003546A1">
      <w:proofErr w:type="gramStart"/>
      <w:r w:rsidRPr="003546A1">
        <w:t>·  Parte</w:t>
      </w:r>
      <w:proofErr w:type="gramEnd"/>
      <w:r w:rsidRPr="003546A1">
        <w:t xml:space="preserve"> teórica: el plazo para terminarlo es hasta el 31 de mayo de 2025.</w:t>
      </w:r>
    </w:p>
    <w:p w14:paraId="2DEC91A2" w14:textId="77777777" w:rsidR="003546A1" w:rsidRPr="003546A1" w:rsidRDefault="003546A1" w:rsidP="003546A1">
      <w:proofErr w:type="gramStart"/>
      <w:r w:rsidRPr="003546A1">
        <w:t>·  </w:t>
      </w:r>
      <w:r w:rsidRPr="003546A1">
        <w:rPr>
          <w:b/>
          <w:bCs/>
        </w:rPr>
        <w:t>Prácticas</w:t>
      </w:r>
      <w:proofErr w:type="gramEnd"/>
      <w:r w:rsidRPr="003546A1">
        <w:t>: se pueden realizar desde la finalización de la parte teórica hasta el 31 de julio de 2025. Entrega de la memoria antes del 31 de agosto.</w:t>
      </w:r>
    </w:p>
    <w:p w14:paraId="679BC7FE" w14:textId="77777777" w:rsidR="003546A1" w:rsidRPr="003546A1" w:rsidRDefault="003546A1" w:rsidP="003546A1">
      <w:proofErr w:type="gramStart"/>
      <w:r w:rsidRPr="003546A1">
        <w:t>·  Los</w:t>
      </w:r>
      <w:proofErr w:type="gramEnd"/>
      <w:r w:rsidRPr="003546A1">
        <w:t xml:space="preserve"> plazos mencionados son obligatorios para poder obtener el título. Una vez transcurridos sin haber completado los hitos previstos se pierde la matrícula.</w:t>
      </w:r>
    </w:p>
    <w:p w14:paraId="5E545ACD" w14:textId="77777777" w:rsidR="003546A1" w:rsidRPr="003546A1" w:rsidRDefault="003546A1" w:rsidP="003546A1">
      <w:r w:rsidRPr="003546A1">
        <w:t>Más información: </w:t>
      </w:r>
      <w:hyperlink r:id="rId5" w:tgtFrame="_blank" w:history="1">
        <w:r w:rsidRPr="003546A1">
          <w:rPr>
            <w:rStyle w:val="Hipervnculo"/>
          </w:rPr>
          <w:t>escuelatl@ciong.org</w:t>
        </w:r>
      </w:hyperlink>
      <w:r w:rsidRPr="003546A1">
        <w:t> </w:t>
      </w:r>
    </w:p>
    <w:p w14:paraId="652C4A27" w14:textId="77777777" w:rsidR="003546A1" w:rsidRPr="003546A1" w:rsidRDefault="003546A1" w:rsidP="003546A1"/>
    <w:p w14:paraId="6F25B8A5" w14:textId="77777777" w:rsidR="003546A1" w:rsidRPr="003546A1" w:rsidRDefault="003546A1" w:rsidP="003546A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5288"/>
      </w:tblGrid>
      <w:tr w:rsidR="003546A1" w:rsidRPr="003546A1" w14:paraId="13A22248" w14:textId="77777777" w:rsidTr="003546A1">
        <w:tc>
          <w:tcPr>
            <w:tcW w:w="29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8329" w14:textId="77777777" w:rsidR="003546A1" w:rsidRPr="003546A1" w:rsidRDefault="003546A1" w:rsidP="003546A1"/>
          <w:p w14:paraId="7499810D" w14:textId="2853BA75" w:rsidR="003546A1" w:rsidRPr="003546A1" w:rsidRDefault="003546A1" w:rsidP="003546A1">
            <w:r w:rsidRPr="003546A1">
              <w:drawing>
                <wp:inline distT="0" distB="0" distL="0" distR="0" wp14:anchorId="386E2665" wp14:editId="1F922EFC">
                  <wp:extent cx="1905000" cy="1104900"/>
                  <wp:effectExtent l="0" t="0" r="0" b="0"/>
                  <wp:docPr id="1998171272" name="Imagen 2" descr="For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171272" name="Imagen 2" descr="Form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C2AA" w14:textId="77777777" w:rsidR="003546A1" w:rsidRPr="003546A1" w:rsidRDefault="003546A1" w:rsidP="003546A1">
            <w:r w:rsidRPr="003546A1">
              <w:rPr>
                <w:b/>
                <w:bCs/>
              </w:rPr>
              <w:t>Antonio A. Moya García-Montoto </w:t>
            </w:r>
          </w:p>
          <w:p w14:paraId="4550BFCF" w14:textId="77777777" w:rsidR="003546A1" w:rsidRPr="003546A1" w:rsidRDefault="003546A1" w:rsidP="003546A1">
            <w:r w:rsidRPr="003546A1">
              <w:rPr>
                <w:b/>
                <w:bCs/>
              </w:rPr>
              <w:t>Escuela de Tiempo Libre</w:t>
            </w:r>
          </w:p>
          <w:p w14:paraId="45DB500D" w14:textId="77777777" w:rsidR="003546A1" w:rsidRPr="003546A1" w:rsidRDefault="003546A1" w:rsidP="003546A1">
            <w:r w:rsidRPr="003546A1">
              <w:rPr>
                <w:b/>
                <w:bCs/>
              </w:rPr>
              <w:t>C/</w:t>
            </w:r>
            <w:proofErr w:type="spellStart"/>
            <w:r w:rsidRPr="003546A1">
              <w:rPr>
                <w:b/>
                <w:bCs/>
              </w:rPr>
              <w:t>Salmedina</w:t>
            </w:r>
            <w:proofErr w:type="spellEnd"/>
            <w:r w:rsidRPr="003546A1">
              <w:rPr>
                <w:b/>
                <w:bCs/>
              </w:rPr>
              <w:t>, 3. 41012 Sevilla</w:t>
            </w:r>
          </w:p>
          <w:p w14:paraId="099AD320" w14:textId="77777777" w:rsidR="003546A1" w:rsidRPr="003546A1" w:rsidRDefault="003546A1" w:rsidP="003546A1">
            <w:r w:rsidRPr="003546A1">
              <w:rPr>
                <w:b/>
                <w:bCs/>
              </w:rPr>
              <w:t>Tel.: 628 783 862 </w:t>
            </w:r>
          </w:p>
        </w:tc>
      </w:tr>
      <w:tr w:rsidR="003546A1" w:rsidRPr="003546A1" w14:paraId="5D564FC4" w14:textId="77777777" w:rsidTr="003546A1">
        <w:tc>
          <w:tcPr>
            <w:tcW w:w="0" w:type="auto"/>
            <w:vMerge/>
            <w:vAlign w:val="center"/>
            <w:hideMark/>
          </w:tcPr>
          <w:p w14:paraId="4E09EBB6" w14:textId="77777777" w:rsidR="003546A1" w:rsidRPr="003546A1" w:rsidRDefault="003546A1" w:rsidP="003546A1"/>
        </w:tc>
        <w:tc>
          <w:tcPr>
            <w:tcW w:w="0" w:type="auto"/>
            <w:vAlign w:val="center"/>
            <w:hideMark/>
          </w:tcPr>
          <w:p w14:paraId="6DA490DD" w14:textId="77777777" w:rsidR="003546A1" w:rsidRPr="003546A1" w:rsidRDefault="003546A1" w:rsidP="003546A1"/>
        </w:tc>
      </w:tr>
    </w:tbl>
    <w:p w14:paraId="471FFF60" w14:textId="77777777" w:rsidR="003546A1" w:rsidRDefault="003546A1"/>
    <w:sectPr w:rsidR="00354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A1"/>
    <w:rsid w:val="003546A1"/>
    <w:rsid w:val="00D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A81D"/>
  <w15:chartTrackingRefBased/>
  <w15:docId w15:val="{813FA52A-327A-4504-A503-5D25C893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4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54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4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54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54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54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54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4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4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546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46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46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46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46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46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54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5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54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54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5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546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546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546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4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46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546A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546A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4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0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scuelatl@ciong.org" TargetMode="External"/><Relationship Id="rId4" Type="http://schemas.openxmlformats.org/officeDocument/2006/relationships/hyperlink" Target="mailto:escuelatl@ciong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Torres</dc:creator>
  <cp:keywords/>
  <dc:description/>
  <cp:lastModifiedBy>Mariela Torres</cp:lastModifiedBy>
  <cp:revision>1</cp:revision>
  <dcterms:created xsi:type="dcterms:W3CDTF">2025-01-20T16:47:00Z</dcterms:created>
  <dcterms:modified xsi:type="dcterms:W3CDTF">2025-01-20T16:48:00Z</dcterms:modified>
</cp:coreProperties>
</file>